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41D" w:rsidRDefault="007B741D" w:rsidP="007B741D">
      <w:pPr>
        <w:jc w:val="center"/>
      </w:pPr>
      <w:r>
        <w:t>Сайт Уполномоченного по правам ребенка в Республике Татарстан</w:t>
      </w:r>
    </w:p>
    <w:p w:rsidR="009708FA" w:rsidRDefault="007B741D" w:rsidP="007B741D">
      <w:pPr>
        <w:jc w:val="center"/>
      </w:pPr>
      <w:hyperlink r:id="rId5" w:history="1">
        <w:r w:rsidRPr="008951BB">
          <w:rPr>
            <w:rStyle w:val="a3"/>
          </w:rPr>
          <w:t>https://rtdety.tatarstan.ru/rukov.htm</w:t>
        </w:r>
      </w:hyperlink>
    </w:p>
    <w:p w:rsidR="007B741D" w:rsidRPr="007B741D" w:rsidRDefault="007B741D" w:rsidP="007B741D">
      <w:pPr>
        <w:rPr>
          <w:b/>
          <w:bCs/>
        </w:rPr>
      </w:pPr>
      <w:r w:rsidRPr="007B741D">
        <w:rPr>
          <w:b/>
          <w:bCs/>
        </w:rPr>
        <w:t>ВОЛЫНЕЦ</w:t>
      </w:r>
    </w:p>
    <w:p w:rsidR="007B741D" w:rsidRPr="007B741D" w:rsidRDefault="007B741D" w:rsidP="007B741D">
      <w:pPr>
        <w:rPr>
          <w:b/>
          <w:bCs/>
        </w:rPr>
      </w:pPr>
      <w:r w:rsidRPr="007B741D">
        <w:rPr>
          <w:b/>
          <w:bCs/>
        </w:rPr>
        <w:t>ИРИНА ВЛАДИМИРОВНА</w:t>
      </w:r>
    </w:p>
    <w:p w:rsidR="007B741D" w:rsidRPr="007B741D" w:rsidRDefault="007B741D" w:rsidP="007B741D">
      <w:r w:rsidRPr="007B741D">
        <w:t>Уполномоченный по правам ребенка в Республике Татарстан</w:t>
      </w:r>
      <w:bookmarkStart w:id="0" w:name="_GoBack"/>
      <w:bookmarkEnd w:id="0"/>
    </w:p>
    <w:p w:rsidR="007B741D" w:rsidRDefault="007B741D" w:rsidP="007B741D">
      <w:pPr>
        <w:jc w:val="center"/>
      </w:pPr>
      <w:r>
        <w:rPr>
          <w:noProof/>
          <w:lang w:eastAsia="ru-RU"/>
        </w:rPr>
        <w:drawing>
          <wp:inline distT="0" distB="0" distL="0" distR="0" wp14:anchorId="491AC44F" wp14:editId="4954BD6F">
            <wp:extent cx="3695509" cy="4933950"/>
            <wp:effectExtent l="0" t="0" r="635" b="0"/>
            <wp:docPr id="1" name="Рисунок 1" descr="https://tatarstan.ru/file/photo_48932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atarstan.ru/file/photo_48932_bi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046" cy="4931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41D" w:rsidRPr="007B741D" w:rsidRDefault="007B741D" w:rsidP="007B741D">
      <w:pPr>
        <w:jc w:val="center"/>
        <w:rPr>
          <w:b/>
          <w:bCs/>
        </w:rPr>
      </w:pPr>
      <w:r w:rsidRPr="007B741D">
        <w:rPr>
          <w:b/>
          <w:bCs/>
        </w:rPr>
        <w:t>ПРИЕМ ГРАЖДАН</w:t>
      </w:r>
    </w:p>
    <w:p w:rsidR="007B741D" w:rsidRDefault="007B741D" w:rsidP="007B741D">
      <w:pPr>
        <w:jc w:val="center"/>
      </w:pPr>
      <w:hyperlink r:id="rId7" w:history="1">
        <w:r w:rsidRPr="008951BB">
          <w:rPr>
            <w:rStyle w:val="a3"/>
          </w:rPr>
          <w:t>https://rtdety.tatarstan.ru/obratitsya-k-upolnomochennomu-po-pravam-rebenka-v.htm</w:t>
        </w:r>
      </w:hyperlink>
    </w:p>
    <w:p w:rsidR="007B741D" w:rsidRDefault="007B741D" w:rsidP="007B741D"/>
    <w:sectPr w:rsidR="007B7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8FA"/>
    <w:rsid w:val="007B741D"/>
    <w:rsid w:val="0097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741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7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7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741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7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7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5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930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901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3000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obratitsya-k-upolnomochennomu-po-pravam-rebenka-v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rtdety.tatarstan.ru/rukov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2021-03-03T12:21:00Z</dcterms:created>
  <dcterms:modified xsi:type="dcterms:W3CDTF">2021-03-03T12:24:00Z</dcterms:modified>
</cp:coreProperties>
</file>